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863" w:rsidRDefault="00F10E87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2015年第三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季度国控企业监督性监测结果（第</w:t>
      </w:r>
      <w:r w:rsidR="00585398">
        <w:rPr>
          <w:rFonts w:ascii="方正小标宋简体" w:eastAsia="方正小标宋简体" w:hint="eastAsia"/>
          <w:sz w:val="36"/>
          <w:szCs w:val="36"/>
        </w:rPr>
        <w:t>二</w:t>
      </w:r>
      <w:r>
        <w:rPr>
          <w:rFonts w:ascii="方正小标宋简体" w:eastAsia="方正小标宋简体" w:hint="eastAsia"/>
          <w:sz w:val="36"/>
          <w:szCs w:val="36"/>
        </w:rPr>
        <w:t>批）</w:t>
      </w:r>
    </w:p>
    <w:p w:rsidR="00037863" w:rsidRDefault="00037863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</w:p>
    <w:p w:rsidR="00037863" w:rsidRDefault="0058539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="00F10E87">
        <w:rPr>
          <w:rFonts w:ascii="仿宋_GB2312" w:eastAsia="仿宋_GB2312" w:hint="eastAsia"/>
          <w:sz w:val="32"/>
          <w:szCs w:val="32"/>
        </w:rPr>
        <w:t>月完成监督</w:t>
      </w:r>
      <w:r w:rsidR="00F10E87" w:rsidRPr="00B91DDE">
        <w:rPr>
          <w:rFonts w:ascii="仿宋_GB2312" w:eastAsia="仿宋_GB2312" w:hint="eastAsia"/>
          <w:sz w:val="32"/>
          <w:szCs w:val="32"/>
        </w:rPr>
        <w:t>性监测</w:t>
      </w:r>
      <w:r w:rsidR="00BE4899">
        <w:rPr>
          <w:rFonts w:ascii="仿宋_GB2312" w:eastAsia="仿宋_GB2312" w:hint="eastAsia"/>
          <w:sz w:val="32"/>
          <w:szCs w:val="32"/>
        </w:rPr>
        <w:t>100</w:t>
      </w:r>
      <w:r w:rsidR="00F10E87" w:rsidRPr="00B91DDE">
        <w:rPr>
          <w:rFonts w:ascii="仿宋_GB2312" w:eastAsia="仿宋_GB2312" w:hint="eastAsia"/>
          <w:sz w:val="32"/>
          <w:szCs w:val="32"/>
        </w:rPr>
        <w:t>家，</w:t>
      </w:r>
      <w:r w:rsidR="00F10E87" w:rsidRPr="00015337">
        <w:rPr>
          <w:rFonts w:ascii="仿宋_GB2312" w:eastAsia="仿宋_GB2312" w:hint="eastAsia"/>
          <w:sz w:val="32"/>
          <w:szCs w:val="32"/>
        </w:rPr>
        <w:t>其中</w:t>
      </w:r>
      <w:r w:rsidR="00BE4899">
        <w:rPr>
          <w:rFonts w:ascii="仿宋_GB2312" w:eastAsia="仿宋_GB2312" w:hint="eastAsia"/>
          <w:sz w:val="32"/>
          <w:szCs w:val="32"/>
        </w:rPr>
        <w:t>5</w:t>
      </w:r>
      <w:r w:rsidR="00F10E87" w:rsidRPr="00015337">
        <w:rPr>
          <w:rFonts w:ascii="仿宋_GB2312" w:eastAsia="仿宋_GB2312" w:hint="eastAsia"/>
          <w:sz w:val="32"/>
          <w:szCs w:val="32"/>
        </w:rPr>
        <w:t>家废水，</w:t>
      </w:r>
      <w:r w:rsidR="00015337" w:rsidRPr="00015337">
        <w:rPr>
          <w:rFonts w:ascii="仿宋_GB2312" w:eastAsia="仿宋_GB2312" w:hint="eastAsia"/>
          <w:sz w:val="32"/>
          <w:szCs w:val="32"/>
        </w:rPr>
        <w:t>养殖场1家，7家废气</w:t>
      </w:r>
      <w:r w:rsidR="00015337" w:rsidRPr="00B91DDE">
        <w:rPr>
          <w:rFonts w:ascii="仿宋_GB2312" w:eastAsia="仿宋_GB2312" w:hint="eastAsia"/>
          <w:sz w:val="32"/>
          <w:szCs w:val="32"/>
        </w:rPr>
        <w:t>，</w:t>
      </w:r>
      <w:r w:rsidR="00B91DDE" w:rsidRPr="00B91DDE">
        <w:rPr>
          <w:rFonts w:ascii="仿宋_GB2312" w:eastAsia="仿宋_GB2312" w:hint="eastAsia"/>
          <w:sz w:val="32"/>
          <w:szCs w:val="32"/>
        </w:rPr>
        <w:t>20</w:t>
      </w:r>
      <w:r w:rsidR="00F10E87" w:rsidRPr="00B91DDE">
        <w:rPr>
          <w:rFonts w:ascii="仿宋_GB2312" w:eastAsia="仿宋_GB2312" w:hint="eastAsia"/>
          <w:sz w:val="32"/>
          <w:szCs w:val="32"/>
        </w:rPr>
        <w:t>家污水处理</w:t>
      </w:r>
      <w:r w:rsidR="00F10E87" w:rsidRPr="00BE4899">
        <w:rPr>
          <w:rFonts w:ascii="仿宋_GB2312" w:eastAsia="仿宋_GB2312" w:hint="eastAsia"/>
          <w:sz w:val="32"/>
          <w:szCs w:val="32"/>
        </w:rPr>
        <w:t>厂，</w:t>
      </w:r>
      <w:r w:rsidR="00015337" w:rsidRPr="00BE4899">
        <w:rPr>
          <w:rFonts w:ascii="仿宋_GB2312" w:eastAsia="仿宋_GB2312" w:hint="eastAsia"/>
          <w:sz w:val="32"/>
          <w:szCs w:val="32"/>
        </w:rPr>
        <w:t>11</w:t>
      </w:r>
      <w:r w:rsidR="00F10E87" w:rsidRPr="00BE4899">
        <w:rPr>
          <w:rFonts w:ascii="仿宋_GB2312" w:eastAsia="仿宋_GB2312" w:hint="eastAsia"/>
          <w:sz w:val="32"/>
          <w:szCs w:val="32"/>
        </w:rPr>
        <w:t>家危险废物，5</w:t>
      </w:r>
      <w:r w:rsidR="00015337" w:rsidRPr="00BE4899">
        <w:rPr>
          <w:rFonts w:ascii="仿宋_GB2312" w:eastAsia="仿宋_GB2312" w:hint="eastAsia"/>
          <w:sz w:val="32"/>
          <w:szCs w:val="32"/>
        </w:rPr>
        <w:t>6</w:t>
      </w:r>
      <w:r w:rsidR="00F10E87" w:rsidRPr="00BE4899">
        <w:rPr>
          <w:rFonts w:ascii="仿宋_GB2312" w:eastAsia="仿宋_GB2312" w:hint="eastAsia"/>
          <w:sz w:val="32"/>
          <w:szCs w:val="32"/>
        </w:rPr>
        <w:t>家</w:t>
      </w:r>
      <w:r w:rsidR="00F10E87" w:rsidRPr="00015337">
        <w:rPr>
          <w:rFonts w:ascii="仿宋_GB2312" w:eastAsia="仿宋_GB2312" w:hint="eastAsia"/>
          <w:sz w:val="32"/>
          <w:szCs w:val="32"/>
        </w:rPr>
        <w:t>重金属企业。</w:t>
      </w:r>
      <w:r w:rsidR="00F10E87">
        <w:rPr>
          <w:rFonts w:ascii="仿宋_GB2312" w:eastAsia="仿宋_GB2312" w:hint="eastAsia"/>
          <w:sz w:val="32"/>
          <w:szCs w:val="32"/>
        </w:rPr>
        <w:t>监督性监测结果详见附件1——附件8。（表中有“＜”或“L”表示未检出，其数值为该项目检出限。）</w:t>
      </w:r>
    </w:p>
    <w:sectPr w:rsidR="00037863" w:rsidSect="00037863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E1C" w:rsidRDefault="00875E1C" w:rsidP="00037863">
      <w:r>
        <w:separator/>
      </w:r>
    </w:p>
  </w:endnote>
  <w:endnote w:type="continuationSeparator" w:id="1">
    <w:p w:rsidR="00875E1C" w:rsidRDefault="00875E1C" w:rsidP="00037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E1C" w:rsidRDefault="00875E1C" w:rsidP="00037863">
      <w:r>
        <w:separator/>
      </w:r>
    </w:p>
  </w:footnote>
  <w:footnote w:type="continuationSeparator" w:id="1">
    <w:p w:rsidR="00875E1C" w:rsidRDefault="00875E1C" w:rsidP="00037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863" w:rsidRDefault="0003786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1224"/>
    <w:rsid w:val="00015337"/>
    <w:rsid w:val="00037863"/>
    <w:rsid w:val="00051D86"/>
    <w:rsid w:val="00081224"/>
    <w:rsid w:val="00102EFB"/>
    <w:rsid w:val="00150124"/>
    <w:rsid w:val="00175697"/>
    <w:rsid w:val="00204047"/>
    <w:rsid w:val="0023050A"/>
    <w:rsid w:val="00237BC8"/>
    <w:rsid w:val="00246829"/>
    <w:rsid w:val="00395E4D"/>
    <w:rsid w:val="003B52D0"/>
    <w:rsid w:val="004060C0"/>
    <w:rsid w:val="00445E7A"/>
    <w:rsid w:val="004646B0"/>
    <w:rsid w:val="00482142"/>
    <w:rsid w:val="004B2093"/>
    <w:rsid w:val="004E26A4"/>
    <w:rsid w:val="005024C9"/>
    <w:rsid w:val="005151AC"/>
    <w:rsid w:val="00585398"/>
    <w:rsid w:val="005C0C43"/>
    <w:rsid w:val="005E739D"/>
    <w:rsid w:val="00636614"/>
    <w:rsid w:val="006467BE"/>
    <w:rsid w:val="006D613C"/>
    <w:rsid w:val="006F61A4"/>
    <w:rsid w:val="00704C95"/>
    <w:rsid w:val="00765B16"/>
    <w:rsid w:val="0078371D"/>
    <w:rsid w:val="00786E18"/>
    <w:rsid w:val="007C5A87"/>
    <w:rsid w:val="007E009B"/>
    <w:rsid w:val="00802A51"/>
    <w:rsid w:val="00831FE0"/>
    <w:rsid w:val="008532AA"/>
    <w:rsid w:val="008727A8"/>
    <w:rsid w:val="00875E1C"/>
    <w:rsid w:val="008854BC"/>
    <w:rsid w:val="00891356"/>
    <w:rsid w:val="008A7D09"/>
    <w:rsid w:val="00997CD3"/>
    <w:rsid w:val="009D692E"/>
    <w:rsid w:val="00A13EED"/>
    <w:rsid w:val="00A20488"/>
    <w:rsid w:val="00A47F70"/>
    <w:rsid w:val="00A55471"/>
    <w:rsid w:val="00A57787"/>
    <w:rsid w:val="00A87EED"/>
    <w:rsid w:val="00AF3635"/>
    <w:rsid w:val="00B45582"/>
    <w:rsid w:val="00B91DDE"/>
    <w:rsid w:val="00BD529E"/>
    <w:rsid w:val="00BE4899"/>
    <w:rsid w:val="00BF4182"/>
    <w:rsid w:val="00C14A11"/>
    <w:rsid w:val="00C2460D"/>
    <w:rsid w:val="00C424EC"/>
    <w:rsid w:val="00C767B4"/>
    <w:rsid w:val="00CC3353"/>
    <w:rsid w:val="00CE2AB0"/>
    <w:rsid w:val="00D3096F"/>
    <w:rsid w:val="00D46CC0"/>
    <w:rsid w:val="00D556CD"/>
    <w:rsid w:val="00D614CC"/>
    <w:rsid w:val="00D70BAD"/>
    <w:rsid w:val="00D8683C"/>
    <w:rsid w:val="00DA3840"/>
    <w:rsid w:val="00DB7414"/>
    <w:rsid w:val="00DF0742"/>
    <w:rsid w:val="00E41A36"/>
    <w:rsid w:val="00E525DC"/>
    <w:rsid w:val="00E55C7C"/>
    <w:rsid w:val="00EF7614"/>
    <w:rsid w:val="00F047B5"/>
    <w:rsid w:val="00F10E87"/>
    <w:rsid w:val="00F11855"/>
    <w:rsid w:val="00F72A42"/>
    <w:rsid w:val="00F95793"/>
    <w:rsid w:val="00FC73E4"/>
    <w:rsid w:val="0843751F"/>
    <w:rsid w:val="1989281F"/>
    <w:rsid w:val="44AE6947"/>
    <w:rsid w:val="47682FE1"/>
    <w:rsid w:val="500A19E1"/>
    <w:rsid w:val="60E865B7"/>
    <w:rsid w:val="7ED8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86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37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3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nhideWhenUsed/>
    <w:rsid w:val="00037863"/>
  </w:style>
  <w:style w:type="character" w:customStyle="1" w:styleId="Char0">
    <w:name w:val="页眉 Char"/>
    <w:basedOn w:val="a0"/>
    <w:link w:val="a4"/>
    <w:uiPriority w:val="99"/>
    <w:semiHidden/>
    <w:rsid w:val="0003786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378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</Words>
  <Characters>114</Characters>
  <Application>Microsoft Office Word</Application>
  <DocSecurity>0</DocSecurity>
  <Lines>1</Lines>
  <Paragraphs>1</Paragraphs>
  <ScaleCrop>false</ScaleCrop>
  <Company>www.cr173.com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按照环境保护部办公厅《关于印发2015年国家重点监控企业名单的通知》（环办〔2014〕116号）,2015年第1季度我市纳入国控企业包括8家废水，8家废气，33家污水处理厂，1家规模化畜禽养殖场，17家危险废物，62家重金属企业。本季度监测7家废水，8家废气，33家污水处理厂，1家规模化畜禽养殖场，7家危险废物（废水7家、废气2家），54家重金属企业（废水54家、废气53家）。</dc:title>
  <dc:creator>173</dc:creator>
  <cp:lastModifiedBy>未定义</cp:lastModifiedBy>
  <cp:revision>10</cp:revision>
  <cp:lastPrinted>2015-08-03T01:25:00Z</cp:lastPrinted>
  <dcterms:created xsi:type="dcterms:W3CDTF">2014-04-18T07:08:00Z</dcterms:created>
  <dcterms:modified xsi:type="dcterms:W3CDTF">2015-08-31T09:21:00Z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